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3A" w:rsidRDefault="000D2A3A" w:rsidP="000D2A3A">
      <w:pPr>
        <w:pStyle w:val="21"/>
        <w:shd w:val="clear" w:color="auto" w:fill="auto"/>
        <w:spacing w:after="0" w:line="260" w:lineRule="exact"/>
        <w:ind w:firstLine="11482"/>
        <w:jc w:val="left"/>
        <w:rPr>
          <w:rStyle w:val="20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2A3A">
        <w:rPr>
          <w:rStyle w:val="20"/>
          <w:rFonts w:ascii="Times New Roman" w:hAnsi="Times New Roman" w:cs="Times New Roman"/>
          <w:sz w:val="24"/>
          <w:szCs w:val="24"/>
        </w:rPr>
        <w:t>Додаток</w:t>
      </w:r>
    </w:p>
    <w:p w:rsidR="000D2A3A" w:rsidRDefault="000D2A3A" w:rsidP="000D2A3A">
      <w:pPr>
        <w:pStyle w:val="21"/>
        <w:shd w:val="clear" w:color="auto" w:fill="auto"/>
        <w:spacing w:after="0" w:line="260" w:lineRule="exact"/>
        <w:ind w:firstLine="11482"/>
        <w:jc w:val="left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до наказу Відділу освіти,</w:t>
      </w:r>
    </w:p>
    <w:p w:rsidR="000D2A3A" w:rsidRDefault="000D2A3A" w:rsidP="000D2A3A">
      <w:pPr>
        <w:pStyle w:val="21"/>
        <w:shd w:val="clear" w:color="auto" w:fill="auto"/>
        <w:spacing w:after="0" w:line="260" w:lineRule="exact"/>
        <w:ind w:firstLine="11482"/>
        <w:jc w:val="left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сім’ї, молоді та спорту</w:t>
      </w:r>
    </w:p>
    <w:p w:rsidR="000D2A3A" w:rsidRDefault="000D2A3A" w:rsidP="000D2A3A">
      <w:pPr>
        <w:pStyle w:val="21"/>
        <w:shd w:val="clear" w:color="auto" w:fill="auto"/>
        <w:spacing w:after="0" w:line="260" w:lineRule="exact"/>
        <w:ind w:firstLine="11482"/>
        <w:jc w:val="left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Носівської міської ради</w:t>
      </w:r>
    </w:p>
    <w:p w:rsidR="000D2A3A" w:rsidRDefault="000D2A3A" w:rsidP="000D2A3A">
      <w:pPr>
        <w:pStyle w:val="21"/>
        <w:shd w:val="clear" w:color="auto" w:fill="auto"/>
        <w:spacing w:after="0" w:line="260" w:lineRule="exact"/>
        <w:ind w:firstLine="11482"/>
        <w:jc w:val="left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від 22.09.2022 № 80</w:t>
      </w:r>
    </w:p>
    <w:p w:rsidR="000D2A3A" w:rsidRPr="000D2A3A" w:rsidRDefault="000D2A3A" w:rsidP="000D2A3A">
      <w:pPr>
        <w:pStyle w:val="21"/>
        <w:shd w:val="clear" w:color="auto" w:fill="auto"/>
        <w:spacing w:after="0" w:line="260" w:lineRule="exact"/>
        <w:ind w:firstLine="11482"/>
        <w:jc w:val="left"/>
        <w:rPr>
          <w:rStyle w:val="20"/>
          <w:rFonts w:ascii="Times New Roman" w:hAnsi="Times New Roman" w:cs="Times New Roman"/>
          <w:sz w:val="24"/>
          <w:szCs w:val="24"/>
        </w:rPr>
      </w:pPr>
    </w:p>
    <w:p w:rsidR="00716731" w:rsidRPr="000D2A3A" w:rsidRDefault="00716731" w:rsidP="000D2A3A">
      <w:pPr>
        <w:pStyle w:val="21"/>
        <w:shd w:val="clear" w:color="auto" w:fill="auto"/>
        <w:spacing w:after="0" w:line="260" w:lineRule="exact"/>
        <w:ind w:left="880" w:firstLine="0"/>
        <w:rPr>
          <w:rStyle w:val="20"/>
          <w:rFonts w:ascii="Times New Roman" w:hAnsi="Times New Roman" w:cs="Times New Roman"/>
          <w:b/>
          <w:sz w:val="32"/>
          <w:szCs w:val="32"/>
        </w:rPr>
      </w:pPr>
      <w:r w:rsidRPr="000D2A3A">
        <w:rPr>
          <w:rStyle w:val="20"/>
          <w:rFonts w:ascii="Times New Roman" w:hAnsi="Times New Roman" w:cs="Times New Roman"/>
          <w:b/>
          <w:sz w:val="32"/>
          <w:szCs w:val="32"/>
        </w:rPr>
        <w:t>План заходів щодо реалізації Концепції національно-патріотичного виховання в системі</w:t>
      </w:r>
    </w:p>
    <w:p w:rsidR="00716731" w:rsidRPr="000D2A3A" w:rsidRDefault="00716731" w:rsidP="000D2A3A">
      <w:pPr>
        <w:pStyle w:val="a3"/>
        <w:jc w:val="center"/>
        <w:rPr>
          <w:rStyle w:val="20"/>
          <w:rFonts w:ascii="Times New Roman" w:hAnsi="Times New Roman" w:cs="Times New Roman"/>
          <w:b/>
          <w:sz w:val="32"/>
          <w:szCs w:val="32"/>
        </w:rPr>
      </w:pPr>
      <w:r w:rsidRPr="000D2A3A">
        <w:rPr>
          <w:rStyle w:val="20"/>
          <w:rFonts w:ascii="Times New Roman" w:hAnsi="Times New Roman" w:cs="Times New Roman"/>
          <w:b/>
          <w:sz w:val="32"/>
          <w:szCs w:val="32"/>
        </w:rPr>
        <w:t>освіти закладів Носівської ТГ</w:t>
      </w:r>
    </w:p>
    <w:p w:rsidR="00716731" w:rsidRPr="000D2A3A" w:rsidRDefault="00716731" w:rsidP="000D2A3A">
      <w:pPr>
        <w:pStyle w:val="a3"/>
        <w:rPr>
          <w:rStyle w:val="20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902"/>
        <w:gridCol w:w="1950"/>
        <w:gridCol w:w="3420"/>
      </w:tblGrid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Строк</w:t>
            </w:r>
          </w:p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виконання 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Відповідальні </w:t>
            </w:r>
          </w:p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 виконання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272" w:type="dxa"/>
            <w:gridSpan w:val="3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Створення соціально-педагогічних умов для реалізації національно-патріотичного виховання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6C4104">
            <w:pPr>
              <w:pStyle w:val="a3"/>
              <w:jc w:val="both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Участь у всеукраїнських нарадах для відповідальних осіб за національно-патріотичне виховання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Методист методичної служби Відділу освіти, сім'ї, молоді та спорту 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Популяризація та широке висвітлення на конференціях, круглих столах фактів і подій, що свідчать про колективну й індивідуальну боротьбу за незалежність України у ХХ столітті, перелічених у Законі України «Про правовий статус та вшанування пам'яті борців за незалежність України у ХХ столітті»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 закладів загальної середньої освіти (далі - ЗЗСО), заступники директорів ЗЗСО з виховної роботи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Упровадження </w:t>
            </w:r>
            <w:proofErr w:type="spellStart"/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медіаосвіти</w:t>
            </w:r>
            <w:proofErr w:type="spellEnd"/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 закладах загальної середньої освіти, всебічно використовуючи її можливості для підвищення рівня медійної та інформаційної грамотності, патріотичної свідомості та критичного мислення учнівської молоді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 ЗЗСО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Здійснення науково-дослідницької та освітньо-просвітницької роботи, яка передбачає відновлення історичної пам'яті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1917 - 1921 років тощо), включно з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</w:t>
            </w: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боротьби українського народу</w:t>
            </w: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 ЗЗСО, заступники директорів ЗЗСО з виховної роботи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Забезпечення проведення тижнів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обов'язків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Директори  ЗЗСО 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Залучення учасників освітнього процесу до пошуку, охорони, збереження народної культурної спадщини України (пісні, легенди, перекази тощо)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72" w:type="dxa"/>
            <w:gridSpan w:val="3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Зміст і форми національно-патріотичного виховання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виховних годин у формі: зустрічей з волонтерами, учасниками антитерористичної операції (далі - АТО), операції об'єднаних сил (далі - ООС) та війни, яку Російська Федерація розв'язала і веде проти України; інсценізацій українських народних та сучасних казок; майстер-класів за участю дітей та батьків з виготовлення сувенірів для бійців Збройних Сил України (далі - ЗСУ) та об'єднаних сил; лекцій-бесід щодо необхідності дотримання у повсякденному житті демократичних принципів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 ЗЗСО, заступники директорів ЗЗСО з виховної роботи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Реалізація виховних </w:t>
            </w:r>
            <w:proofErr w:type="spellStart"/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: "Моя маленька батьківщина" (презентація виставки творчих робіт дітей та батьків за творами українських дитячих письменників); «Моя Батьківщина - Україна»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Застосування в урочний та позаурочний час українських народних рухливих ігор з дітьми різних вікових категорій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Участь у Всеукраїнському конкурсі "Учитель року" в номінації з навчального предмета "Захист України"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Відповідно до графіка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 ЗЗСО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Участь у Всеукраїнському конкурсі екскурсоводів музеїв навчальних закладів «Край, в якому я живу»; в обласній </w:t>
            </w:r>
            <w:proofErr w:type="spellStart"/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краєзнавчо</w:t>
            </w:r>
            <w:proofErr w:type="spellEnd"/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-патріотичній акції «Від роду і до роду збережем традиції народу» 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Заступники директорів ЗЗСО з виховної роботи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Сприяння екскурсійній діяльності здобувачів освіти (відвідування визначних історичних місць, ознайомлення з пам'ятками української </w:t>
            </w: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історії та культури різних регіонів України)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Заступники директорів ЗЗСО з виховної роботи, </w:t>
            </w: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Активізація практики волонтерської роботи здобувачів освіти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Участь в обласному заочному конкурсі «Хлібом славиться Чернігівська земля»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Відповідно до графіка проведення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організаційно-масових заходів патріотичного спрямування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 закладів позашкільної освіти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екскурсій, походів, подорожей тощо з відвідуванням місць історичної та культурної спадщини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Культорганізатор КЗ «Центр дитячої та юнацької творчості» </w:t>
            </w:r>
          </w:p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(далі - ЦДЮТ)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Написання листів, виготовлення оберегів тощо для учасників бойових дій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Культорганізатор ЦДЮТ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виставок малюнків, плакатів, газет, фоторепортажів, творчих робіт тощо на патріотичну тематику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Культорганізатор ЦДЮТ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Проведення конкурсів </w:t>
            </w:r>
            <w:proofErr w:type="spellStart"/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, авторських творів (малюнків та плакатів, фото- та відеоматеріалів) тощо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Культорганізатор ЦДЮТ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72" w:type="dxa"/>
            <w:gridSpan w:val="3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  <w:t>Організація інформаційно-просвітницької роботи у сфері національно-патріотичного виховання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Забезпечення проведення тижнів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обов'язків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в закладах освіти спеціальних уроків, конкурсів, фестивалів з відзначення Дня української писемності та мови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Щорічно до </w:t>
            </w:r>
          </w:p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9 листопада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Директори, заступники директорів ЗЗСО з виховної роботи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0D2A3A">
              <w:rPr>
                <w:rStyle w:val="rvts9"/>
                <w:rFonts w:ascii="Times New Roman" w:hAnsi="Times New Roman" w:cs="Times New Roman"/>
                <w:b/>
                <w:sz w:val="28"/>
                <w:szCs w:val="28"/>
              </w:rPr>
              <w:t>Військово-патріотичне виховання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Проведення заходів з виховної роботи серед учнів старшої школи щодо їх готовності стати на захист незалежності й територіальної цілісності </w:t>
            </w: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України та подальшої служби у військах Збройних Сил України через проведення тематичних конкурсів, вікторин, змагань тощо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Організація тренувальних зборів юнаків 10 класу та військово-польових зборів 11 класу закладів загальної середньої освіти та професійної (професійно-технічної) освіти на базі військових частин (полігонів)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Директори ЗЗСО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методичних семінарів учителів предмета "Захист України" і вчителів фізичної культури, а також класних керівників, вихователів закладів освіти із питань військово-патріотичного виховання здобувачів освіти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Завідувач методичної служби та методист методичної служби Відділу освіти, сім'ї, молоді та спорту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Всеукраїнської дитячо-юнацької військово-патріотичної гри "Сокіл" ("Джура")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Завідувач методичної служби та методист методичної служби Відділу освіти, сім'ї, молоді та спорту, директори ЗЗСО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з дітьми та учнівською молоддю: безстрокових акцій "Ми разом", спрямованих на допомогу пораненим військовим; благодійної акції "З вірою в серці", спрямованої на підтримку захисників нашої країни, їхніх дітей та родин, медичних працівників і волонтерів, які працюють в зоні бойових дій; мітингу-реквієму на вшанування Героїв Небесної Сотні; зустрічей з воїнами - учасниками АТО та ООС             "В родинному колі"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Залучення учнів до участі в заході "Вахта пам'яті Небесної сотні"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тематичних заходів, присвячених героїчним подвигам українських воїнів, боротьбі за територіальну цілісність і незалежність України: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Щорічно -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31" w:rsidRPr="000D2A3A" w:rsidTr="00FA28A5">
        <w:tc>
          <w:tcPr>
            <w:tcW w:w="776" w:type="dxa"/>
            <w:vMerge w:val="restart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• до Дня пам'яті Героїв Крут;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29 січня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Заступники директорів </w:t>
            </w: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ЗЗСО з виховної роботи, педагоги-організатори</w:t>
            </w:r>
          </w:p>
        </w:tc>
      </w:tr>
      <w:tr w:rsidR="00716731" w:rsidRPr="000D2A3A" w:rsidTr="00FA28A5">
        <w:tc>
          <w:tcPr>
            <w:tcW w:w="776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• до Дня Героїв Небесної Сотні;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20 лютого</w:t>
            </w:r>
          </w:p>
        </w:tc>
        <w:tc>
          <w:tcPr>
            <w:tcW w:w="3420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31" w:rsidRPr="000D2A3A" w:rsidTr="00FA28A5">
        <w:tc>
          <w:tcPr>
            <w:tcW w:w="776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• до Дня українського добровольця;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14 березня</w:t>
            </w:r>
          </w:p>
        </w:tc>
        <w:tc>
          <w:tcPr>
            <w:tcW w:w="3420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31" w:rsidRPr="000D2A3A" w:rsidTr="00FA28A5">
        <w:tc>
          <w:tcPr>
            <w:tcW w:w="776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• до Дня захисника України;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3420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31" w:rsidRPr="000D2A3A" w:rsidTr="00FA28A5">
        <w:tc>
          <w:tcPr>
            <w:tcW w:w="776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• до Дня Гідності та Свободи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3420" w:type="dxa"/>
            <w:vMerge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31" w:rsidRPr="000D2A3A" w:rsidTr="00FA28A5">
        <w:tc>
          <w:tcPr>
            <w:tcW w:w="776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8902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Проведення літературних заходів із ветеранами АТО/ООС, російсько-української війни авторами книг про збройну агресію РФ</w:t>
            </w:r>
          </w:p>
        </w:tc>
        <w:tc>
          <w:tcPr>
            <w:tcW w:w="195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420" w:type="dxa"/>
            <w:shd w:val="clear" w:color="auto" w:fill="auto"/>
          </w:tcPr>
          <w:p w:rsidR="00716731" w:rsidRPr="000D2A3A" w:rsidRDefault="00716731" w:rsidP="000D2A3A">
            <w:pPr>
              <w:pStyle w:val="a3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2A3A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Заступники директорів ЗЗСО з виховної роботи,  педагоги-організатори</w:t>
            </w:r>
          </w:p>
        </w:tc>
      </w:tr>
    </w:tbl>
    <w:p w:rsidR="00A339B2" w:rsidRPr="000D2A3A" w:rsidRDefault="00A339B2" w:rsidP="000D2A3A">
      <w:pPr>
        <w:pStyle w:val="a3"/>
        <w:rPr>
          <w:sz w:val="28"/>
          <w:szCs w:val="28"/>
        </w:rPr>
      </w:pPr>
    </w:p>
    <w:sectPr w:rsidR="00A339B2" w:rsidRPr="000D2A3A" w:rsidSect="000D2A3A">
      <w:pgSz w:w="16838" w:h="11906" w:orient="landscape"/>
      <w:pgMar w:top="1134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31"/>
    <w:rsid w:val="000D2A3A"/>
    <w:rsid w:val="006C4104"/>
    <w:rsid w:val="00716731"/>
    <w:rsid w:val="00A339B2"/>
    <w:rsid w:val="00B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7A09-67F3-4E2C-9470-222A5EBB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716731"/>
    <w:rPr>
      <w:sz w:val="26"/>
      <w:szCs w:val="26"/>
      <w:shd w:val="clear" w:color="auto" w:fill="FFFFFF"/>
    </w:rPr>
  </w:style>
  <w:style w:type="character" w:customStyle="1" w:styleId="20">
    <w:name w:val="Основной текст (2)"/>
    <w:rsid w:val="00716731"/>
    <w:rPr>
      <w:color w:val="000000"/>
      <w:spacing w:val="0"/>
      <w:w w:val="100"/>
      <w:position w:val="0"/>
      <w:sz w:val="26"/>
      <w:szCs w:val="26"/>
      <w:lang w:val="uk-UA" w:eastAsia="uk-UA" w:bidi="ar-SA"/>
    </w:rPr>
  </w:style>
  <w:style w:type="paragraph" w:customStyle="1" w:styleId="21">
    <w:name w:val="Основной текст (2)1"/>
    <w:basedOn w:val="a"/>
    <w:link w:val="2"/>
    <w:rsid w:val="00716731"/>
    <w:pPr>
      <w:shd w:val="clear" w:color="auto" w:fill="FFFFFF"/>
      <w:spacing w:after="240" w:line="432" w:lineRule="exact"/>
      <w:ind w:hanging="300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rvts0">
    <w:name w:val="rvts0"/>
    <w:basedOn w:val="a0"/>
    <w:rsid w:val="00716731"/>
  </w:style>
  <w:style w:type="character" w:customStyle="1" w:styleId="rvts9">
    <w:name w:val="rvts9"/>
    <w:basedOn w:val="a0"/>
    <w:rsid w:val="00716731"/>
  </w:style>
  <w:style w:type="paragraph" w:styleId="a3">
    <w:name w:val="No Spacing"/>
    <w:uiPriority w:val="1"/>
    <w:qFormat/>
    <w:rsid w:val="000D2A3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2022-11-07T14:02:00Z</dcterms:created>
  <dcterms:modified xsi:type="dcterms:W3CDTF">2022-11-07T14:02:00Z</dcterms:modified>
</cp:coreProperties>
</file>